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12" w:rsidRDefault="00541212" w:rsidP="00541212">
      <w:pPr>
        <w:rPr>
          <w:rFonts w:ascii="Times New Roman" w:hAnsi="Times New Roman" w:cs="Times New Roman"/>
          <w:b/>
          <w:sz w:val="24"/>
        </w:rPr>
      </w:pPr>
      <w:r>
        <w:rPr>
          <w:rFonts w:ascii="Times New Roman" w:hAnsi="Times New Roman" w:cs="Times New Roman"/>
          <w:b/>
          <w:sz w:val="24"/>
        </w:rPr>
        <w:t xml:space="preserve">Abstract </w:t>
      </w:r>
    </w:p>
    <w:p w:rsidR="00541212" w:rsidRDefault="00541212" w:rsidP="00541212">
      <w:r w:rsidRPr="00541212">
        <w:rPr>
          <w:rFonts w:ascii="Times New Roman" w:hAnsi="Times New Roman" w:cs="Times New Roman"/>
          <w:b/>
          <w:sz w:val="24"/>
        </w:rPr>
        <w:t xml:space="preserve">Diversified Diet Feeding Practice is Low Compared to the WHO Recommendation  in  the  </w:t>
      </w:r>
      <w:proofErr w:type="spellStart"/>
      <w:r w:rsidRPr="00541212">
        <w:rPr>
          <w:rFonts w:ascii="Times New Roman" w:hAnsi="Times New Roman" w:cs="Times New Roman"/>
          <w:b/>
          <w:sz w:val="24"/>
        </w:rPr>
        <w:t>Dabat</w:t>
      </w:r>
      <w:proofErr w:type="spellEnd"/>
      <w:r w:rsidRPr="00541212">
        <w:rPr>
          <w:rFonts w:ascii="Times New Roman" w:hAnsi="Times New Roman" w:cs="Times New Roman"/>
          <w:b/>
          <w:sz w:val="24"/>
        </w:rPr>
        <w:t xml:space="preserve">  Demographic  and  Health  Surveillance System Site: Finding from the Baseline Survey of Nutrition   Project, 2016</w:t>
      </w:r>
      <w:r w:rsidRPr="00541212">
        <w:rPr>
          <w:sz w:val="24"/>
        </w:rPr>
        <w:t xml:space="preserve"> </w:t>
      </w:r>
    </w:p>
    <w:p w:rsidR="00541212" w:rsidRPr="00541212" w:rsidRDefault="00541212" w:rsidP="00541212">
      <w:pPr>
        <w:rPr>
          <w:rFonts w:ascii="Times New Roman" w:hAnsi="Times New Roman" w:cs="Times New Roman"/>
          <w:sz w:val="24"/>
          <w:szCs w:val="18"/>
        </w:rPr>
      </w:pPr>
      <w:r>
        <w:br/>
      </w:r>
      <w:r w:rsidRPr="00541212">
        <w:rPr>
          <w:rFonts w:ascii="Times New Roman" w:hAnsi="Times New Roman" w:cs="Times New Roman"/>
          <w:b/>
          <w:sz w:val="24"/>
          <w:szCs w:val="18"/>
        </w:rPr>
        <w:t>Introduction</w:t>
      </w:r>
      <w:r w:rsidRPr="00541212">
        <w:rPr>
          <w:rFonts w:ascii="Times New Roman" w:hAnsi="Times New Roman" w:cs="Times New Roman"/>
          <w:sz w:val="24"/>
          <w:szCs w:val="18"/>
        </w:rPr>
        <w:t>: Improving infant and young child feeding practices is critical to improved nutrition, health</w:t>
      </w:r>
      <w:proofErr w:type="gramStart"/>
      <w:r w:rsidRPr="00541212">
        <w:rPr>
          <w:rFonts w:ascii="Times New Roman" w:hAnsi="Times New Roman" w:cs="Times New Roman"/>
          <w:sz w:val="24"/>
          <w:szCs w:val="18"/>
        </w:rPr>
        <w:t>,  and</w:t>
      </w:r>
      <w:proofErr w:type="gramEnd"/>
      <w:r w:rsidRPr="00541212">
        <w:rPr>
          <w:rFonts w:ascii="Times New Roman" w:hAnsi="Times New Roman" w:cs="Times New Roman"/>
          <w:sz w:val="24"/>
          <w:szCs w:val="18"/>
        </w:rPr>
        <w:t xml:space="preserve">  development  of  children. </w:t>
      </w:r>
      <w:proofErr w:type="gramStart"/>
      <w:r w:rsidRPr="00541212">
        <w:rPr>
          <w:rFonts w:ascii="Times New Roman" w:hAnsi="Times New Roman" w:cs="Times New Roman"/>
          <w:sz w:val="24"/>
          <w:szCs w:val="18"/>
        </w:rPr>
        <w:t>The  country</w:t>
      </w:r>
      <w:proofErr w:type="gramEnd"/>
      <w:r w:rsidRPr="00541212">
        <w:rPr>
          <w:rFonts w:ascii="Times New Roman" w:hAnsi="Times New Roman" w:cs="Times New Roman"/>
          <w:sz w:val="24"/>
          <w:szCs w:val="18"/>
        </w:rPr>
        <w:t xml:space="preserve">  of  Ethiopia  has  also  adopted  the  WHO recommendations of child feeding practices and developed the national guideline of infant and young child feeding to improve child’s nutrition and health status. However, a few children start and received appropriate complementary feeding based on the recommendation. Therefore, the study  aimed  to  determine  dietary  diversity  score  and  its  associated  factors  among  under  five children at </w:t>
      </w:r>
      <w:proofErr w:type="spellStart"/>
      <w:r w:rsidRPr="00541212">
        <w:rPr>
          <w:rFonts w:ascii="Times New Roman" w:hAnsi="Times New Roman" w:cs="Times New Roman"/>
          <w:sz w:val="24"/>
          <w:szCs w:val="18"/>
        </w:rPr>
        <w:t>Dabat</w:t>
      </w:r>
      <w:proofErr w:type="spellEnd"/>
      <w:r w:rsidRPr="00541212">
        <w:rPr>
          <w:rFonts w:ascii="Times New Roman" w:hAnsi="Times New Roman" w:cs="Times New Roman"/>
          <w:sz w:val="24"/>
          <w:szCs w:val="18"/>
        </w:rPr>
        <w:t xml:space="preserve"> Demography Surveillance System site (HDSS), northwest Ethiopia. </w:t>
      </w:r>
    </w:p>
    <w:p w:rsidR="00541212" w:rsidRPr="00541212" w:rsidRDefault="00541212" w:rsidP="00541212">
      <w:pPr>
        <w:jc w:val="both"/>
        <w:rPr>
          <w:rFonts w:ascii="Times New Roman" w:hAnsi="Times New Roman" w:cs="Times New Roman"/>
          <w:sz w:val="24"/>
          <w:szCs w:val="18"/>
        </w:rPr>
      </w:pPr>
      <w:r w:rsidRPr="00541212">
        <w:rPr>
          <w:rFonts w:ascii="Times New Roman" w:hAnsi="Times New Roman" w:cs="Times New Roman"/>
          <w:b/>
          <w:sz w:val="24"/>
          <w:szCs w:val="18"/>
        </w:rPr>
        <w:t>Methods</w:t>
      </w:r>
      <w:r w:rsidRPr="00541212">
        <w:rPr>
          <w:rFonts w:ascii="Times New Roman" w:hAnsi="Times New Roman" w:cs="Times New Roman"/>
          <w:sz w:val="24"/>
          <w:szCs w:val="18"/>
        </w:rPr>
        <w:t xml:space="preserve">: A cross-sectional community based study was from February to June 2016. All children aged 6-59 months old who lived in HDSS site were included in the survey. The collected data were checked and entered into </w:t>
      </w:r>
      <w:proofErr w:type="spellStart"/>
      <w:r w:rsidRPr="00541212">
        <w:rPr>
          <w:rFonts w:ascii="Times New Roman" w:hAnsi="Times New Roman" w:cs="Times New Roman"/>
          <w:sz w:val="24"/>
          <w:szCs w:val="18"/>
        </w:rPr>
        <w:t>Epi</w:t>
      </w:r>
      <w:proofErr w:type="spellEnd"/>
      <w:r w:rsidRPr="00541212">
        <w:rPr>
          <w:rFonts w:ascii="Times New Roman" w:hAnsi="Times New Roman" w:cs="Times New Roman"/>
          <w:sz w:val="24"/>
          <w:szCs w:val="18"/>
        </w:rPr>
        <w:t xml:space="preserve"> info version 7 and exported to STATA version 14 statistical software for analysis. Both crude odds ratio (COR) and adjusted odds ratio (AOR) with the corresponding 95% confidence interval (CI) was calculated to show the strength of association. Finally, a p-value of 0.05 was used to determine if the association was statistically significant.</w:t>
      </w:r>
    </w:p>
    <w:p w:rsidR="00541212" w:rsidRPr="00541212" w:rsidRDefault="00541212" w:rsidP="00541212">
      <w:pPr>
        <w:jc w:val="both"/>
        <w:rPr>
          <w:rFonts w:ascii="Times New Roman" w:hAnsi="Times New Roman" w:cs="Times New Roman"/>
          <w:sz w:val="24"/>
          <w:szCs w:val="18"/>
        </w:rPr>
      </w:pPr>
      <w:r w:rsidRPr="00541212">
        <w:rPr>
          <w:rFonts w:ascii="Times New Roman" w:hAnsi="Times New Roman" w:cs="Times New Roman"/>
          <w:b/>
          <w:sz w:val="24"/>
          <w:szCs w:val="18"/>
        </w:rPr>
        <w:t>Results</w:t>
      </w:r>
      <w:r w:rsidRPr="00541212">
        <w:rPr>
          <w:rFonts w:ascii="Times New Roman" w:hAnsi="Times New Roman" w:cs="Times New Roman"/>
          <w:sz w:val="24"/>
          <w:szCs w:val="18"/>
        </w:rPr>
        <w:t xml:space="preserve">: In this study, about 34.87% (95%CI: 33.27, 36.49%) of the children received adequately diversified diet. The  odds  of  receiving  adequately  diversified  diet  was  higher  among  children whose mother had secondary and above education (AOR= 6.51; 95%CI: 4.95, 8.56), mother who had ANC (AOR = 1.90; 95%CI: 1.60, 2.26) and PNC visit (AOR= 1.31; 95%CI: 1.00, 1, 72). However, a lower dietary diversity score is observed among young children (AOR=0.59; 95%CI: 0.41, 0.85), and children from food </w:t>
      </w:r>
      <w:proofErr w:type="spellStart"/>
      <w:r w:rsidRPr="00541212">
        <w:rPr>
          <w:rFonts w:ascii="Times New Roman" w:hAnsi="Times New Roman" w:cs="Times New Roman"/>
          <w:sz w:val="24"/>
          <w:szCs w:val="18"/>
        </w:rPr>
        <w:t>inscured</w:t>
      </w:r>
      <w:proofErr w:type="spellEnd"/>
      <w:r w:rsidRPr="00541212">
        <w:rPr>
          <w:rFonts w:ascii="Times New Roman" w:hAnsi="Times New Roman" w:cs="Times New Roman"/>
          <w:sz w:val="24"/>
          <w:szCs w:val="18"/>
        </w:rPr>
        <w:t xml:space="preserve"> household (AOR=0.76; 95%CI: 0.63, 0.92).</w:t>
      </w:r>
    </w:p>
    <w:p w:rsidR="00541212" w:rsidRPr="00541212" w:rsidRDefault="00541212" w:rsidP="00541212">
      <w:pPr>
        <w:jc w:val="both"/>
        <w:rPr>
          <w:rFonts w:ascii="Times New Roman" w:hAnsi="Times New Roman" w:cs="Times New Roman"/>
          <w:sz w:val="24"/>
          <w:szCs w:val="18"/>
        </w:rPr>
      </w:pPr>
      <w:r w:rsidRPr="00541212">
        <w:rPr>
          <w:rFonts w:ascii="Times New Roman" w:hAnsi="Times New Roman" w:cs="Times New Roman"/>
          <w:b/>
          <w:sz w:val="24"/>
          <w:szCs w:val="18"/>
        </w:rPr>
        <w:t>Conclusions</w:t>
      </w:r>
      <w:r w:rsidRPr="00541212">
        <w:rPr>
          <w:rFonts w:ascii="Times New Roman" w:hAnsi="Times New Roman" w:cs="Times New Roman"/>
          <w:sz w:val="24"/>
          <w:szCs w:val="18"/>
        </w:rPr>
        <w:t xml:space="preserve">: Diversified diet feeding practice is low compared to the WHO recommendation in </w:t>
      </w:r>
      <w:proofErr w:type="gramStart"/>
      <w:r w:rsidRPr="00541212">
        <w:rPr>
          <w:rFonts w:ascii="Times New Roman" w:hAnsi="Times New Roman" w:cs="Times New Roman"/>
          <w:sz w:val="24"/>
          <w:szCs w:val="18"/>
        </w:rPr>
        <w:t>the  surveillance</w:t>
      </w:r>
      <w:proofErr w:type="gramEnd"/>
      <w:r w:rsidRPr="00541212">
        <w:rPr>
          <w:rFonts w:ascii="Times New Roman" w:hAnsi="Times New Roman" w:cs="Times New Roman"/>
          <w:sz w:val="24"/>
          <w:szCs w:val="18"/>
        </w:rPr>
        <w:t xml:space="preserve">  site.  Age  of  the  child,  maternal  education,  ANC  and  PNC  visit,  and  household food  insecurity  were  significantly  associated  with  Dietary  diversity  score  of  children.  Hence, various  actions  need  to  scale  up  the  current  practices  of  child  feeding  by  improving  HHFSS, strengthening  ANC  and  PNC  </w:t>
      </w:r>
      <w:proofErr w:type="spellStart"/>
      <w:r w:rsidRPr="00541212">
        <w:rPr>
          <w:rFonts w:ascii="Times New Roman" w:hAnsi="Times New Roman" w:cs="Times New Roman"/>
          <w:sz w:val="24"/>
          <w:szCs w:val="18"/>
        </w:rPr>
        <w:t>counselling</w:t>
      </w:r>
      <w:proofErr w:type="spellEnd"/>
      <w:r w:rsidRPr="00541212">
        <w:rPr>
          <w:rFonts w:ascii="Times New Roman" w:hAnsi="Times New Roman" w:cs="Times New Roman"/>
          <w:sz w:val="24"/>
          <w:szCs w:val="18"/>
        </w:rPr>
        <w:t xml:space="preserve">  about  child  feeding  options,  and  feeding  of  young infants.</w:t>
      </w:r>
    </w:p>
    <w:p w:rsidR="006C20DF" w:rsidRPr="00541212" w:rsidRDefault="00541212" w:rsidP="00541212">
      <w:pPr>
        <w:jc w:val="both"/>
        <w:rPr>
          <w:rFonts w:ascii="Times New Roman" w:hAnsi="Times New Roman" w:cs="Times New Roman"/>
          <w:sz w:val="32"/>
        </w:rPr>
      </w:pPr>
      <w:r w:rsidRPr="00541212">
        <w:rPr>
          <w:rFonts w:ascii="Times New Roman" w:hAnsi="Times New Roman" w:cs="Times New Roman"/>
          <w:b/>
          <w:sz w:val="24"/>
          <w:szCs w:val="18"/>
        </w:rPr>
        <w:t>Keywords:</w:t>
      </w:r>
      <w:r w:rsidRPr="00541212">
        <w:rPr>
          <w:rFonts w:ascii="Times New Roman" w:hAnsi="Times New Roman" w:cs="Times New Roman"/>
          <w:sz w:val="24"/>
          <w:szCs w:val="18"/>
        </w:rPr>
        <w:t xml:space="preserve"> Infants and young children, Dietary diversity, complementary feeding, HDSS site </w:t>
      </w:r>
      <w:r w:rsidRPr="00541212">
        <w:rPr>
          <w:rFonts w:ascii="Times New Roman" w:hAnsi="Times New Roman" w:cs="Times New Roman"/>
          <w:sz w:val="32"/>
        </w:rPr>
        <w:t xml:space="preserve"> </w:t>
      </w:r>
    </w:p>
    <w:sectPr w:rsidR="006C20DF" w:rsidRPr="00541212" w:rsidSect="006C20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212"/>
    <w:rsid w:val="00541212"/>
    <w:rsid w:val="006C2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0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12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2022-02-24T01:51:00Z</dcterms:created>
  <dcterms:modified xsi:type="dcterms:W3CDTF">2022-02-24T01:55:00Z</dcterms:modified>
</cp:coreProperties>
</file>