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8A2C1" w14:textId="77777777" w:rsidR="004669C8" w:rsidRPr="00AB33F2" w:rsidRDefault="004669C8" w:rsidP="004669C8">
      <w:pPr>
        <w:autoSpaceDE w:val="0"/>
        <w:autoSpaceDN w:val="0"/>
        <w:adjustRightInd w:val="0"/>
        <w:spacing w:after="200" w:line="276" w:lineRule="auto"/>
        <w:rPr>
          <w:rFonts w:ascii="Calibri" w:hAnsi="Calibri" w:cs="Calibri"/>
          <w:lang w:val="en-GB"/>
        </w:rPr>
      </w:pPr>
      <w:r w:rsidRPr="00AB33F2">
        <w:rPr>
          <w:rFonts w:ascii="Calibri" w:hAnsi="Calibri" w:cs="Calibri"/>
          <w:lang w:val="en-GB"/>
        </w:rPr>
        <w:t>International Conference on Neurology and Psychiatric Disorders, June 2022, Amsterdam</w:t>
      </w:r>
    </w:p>
    <w:p w14:paraId="697883ED" w14:textId="77777777" w:rsidR="004669C8" w:rsidRPr="00AB33F2" w:rsidRDefault="004669C8" w:rsidP="004669C8">
      <w:pPr>
        <w:autoSpaceDE w:val="0"/>
        <w:autoSpaceDN w:val="0"/>
        <w:adjustRightInd w:val="0"/>
        <w:spacing w:after="200" w:line="276" w:lineRule="auto"/>
        <w:rPr>
          <w:rFonts w:ascii="Calibri" w:hAnsi="Calibri" w:cs="Calibri"/>
          <w:lang w:val="en-GB"/>
        </w:rPr>
      </w:pPr>
    </w:p>
    <w:p w14:paraId="4F6A15AE" w14:textId="77777777" w:rsidR="004669C8" w:rsidRPr="00AB33F2" w:rsidRDefault="004669C8" w:rsidP="004669C8">
      <w:pPr>
        <w:autoSpaceDE w:val="0"/>
        <w:autoSpaceDN w:val="0"/>
        <w:adjustRightInd w:val="0"/>
        <w:spacing w:after="200" w:line="276" w:lineRule="auto"/>
        <w:rPr>
          <w:rFonts w:ascii="Calibri" w:hAnsi="Calibri" w:cs="Calibri"/>
          <w:lang w:val="en-GB"/>
        </w:rPr>
      </w:pPr>
      <w:r w:rsidRPr="00AB33F2">
        <w:rPr>
          <w:rFonts w:ascii="Calibri" w:hAnsi="Calibri" w:cs="Calibri"/>
          <w:lang w:val="en-GB"/>
        </w:rPr>
        <w:t>The importance of Database System in Health Care</w:t>
      </w:r>
    </w:p>
    <w:p w14:paraId="33CE9458" w14:textId="77777777" w:rsidR="004669C8" w:rsidRPr="00AB33F2" w:rsidRDefault="004669C8" w:rsidP="004669C8">
      <w:pPr>
        <w:autoSpaceDE w:val="0"/>
        <w:autoSpaceDN w:val="0"/>
        <w:adjustRightInd w:val="0"/>
        <w:spacing w:after="200" w:line="276" w:lineRule="auto"/>
        <w:rPr>
          <w:rFonts w:ascii="Calibri" w:hAnsi="Calibri" w:cs="Calibri"/>
          <w:sz w:val="16"/>
          <w:szCs w:val="16"/>
          <w:lang w:val="en-GB"/>
        </w:rPr>
      </w:pPr>
      <w:r w:rsidRPr="00AB33F2">
        <w:rPr>
          <w:rFonts w:ascii="Calibri" w:hAnsi="Calibri" w:cs="Calibri"/>
          <w:sz w:val="16"/>
          <w:szCs w:val="16"/>
          <w:lang w:val="en-GB"/>
        </w:rPr>
        <w:t xml:space="preserve">Elisabeth van der Gulik, Honorary DL, Emeritus Physician </w:t>
      </w:r>
      <w:proofErr w:type="spellStart"/>
      <w:r w:rsidRPr="00AB33F2">
        <w:rPr>
          <w:rFonts w:ascii="Calibri" w:hAnsi="Calibri" w:cs="Calibri"/>
          <w:sz w:val="16"/>
          <w:szCs w:val="16"/>
          <w:lang w:val="en-GB"/>
        </w:rPr>
        <w:t>Maetis</w:t>
      </w:r>
      <w:proofErr w:type="spellEnd"/>
      <w:r w:rsidRPr="00AB33F2">
        <w:rPr>
          <w:rFonts w:ascii="Calibri" w:hAnsi="Calibri" w:cs="Calibri"/>
          <w:sz w:val="16"/>
          <w:szCs w:val="16"/>
          <w:lang w:val="en-GB"/>
        </w:rPr>
        <w:t>/Ardyn, The Netherlands</w:t>
      </w:r>
    </w:p>
    <w:p w14:paraId="171DCF89" w14:textId="77777777" w:rsidR="004669C8" w:rsidRPr="00AB33F2" w:rsidRDefault="004669C8" w:rsidP="004669C8">
      <w:pPr>
        <w:autoSpaceDE w:val="0"/>
        <w:autoSpaceDN w:val="0"/>
        <w:adjustRightInd w:val="0"/>
        <w:spacing w:after="200" w:line="276" w:lineRule="auto"/>
        <w:rPr>
          <w:rFonts w:ascii="Calibri" w:hAnsi="Calibri" w:cs="Calibri"/>
          <w:sz w:val="16"/>
          <w:szCs w:val="16"/>
          <w:lang w:val="en-GB"/>
        </w:rPr>
      </w:pPr>
    </w:p>
    <w:p w14:paraId="6DAF6CE5" w14:textId="77777777" w:rsidR="004669C8" w:rsidRPr="00AB33F2" w:rsidRDefault="004669C8" w:rsidP="004669C8">
      <w:pPr>
        <w:autoSpaceDE w:val="0"/>
        <w:autoSpaceDN w:val="0"/>
        <w:adjustRightInd w:val="0"/>
        <w:spacing w:after="200" w:line="276" w:lineRule="auto"/>
        <w:rPr>
          <w:rFonts w:ascii="Calibri" w:hAnsi="Calibri" w:cs="Calibri"/>
          <w:lang w:val="en-GB"/>
        </w:rPr>
      </w:pPr>
      <w:r w:rsidRPr="00AB33F2">
        <w:rPr>
          <w:rFonts w:ascii="Calibri" w:hAnsi="Calibri" w:cs="Calibri"/>
          <w:lang w:val="en-GB"/>
        </w:rPr>
        <w:t>Abstract</w:t>
      </w:r>
    </w:p>
    <w:p w14:paraId="7DF17AE2" w14:textId="77777777" w:rsidR="004669C8" w:rsidRDefault="004669C8" w:rsidP="004669C8">
      <w:pPr>
        <w:autoSpaceDE w:val="0"/>
        <w:autoSpaceDN w:val="0"/>
        <w:adjustRightInd w:val="0"/>
        <w:spacing w:after="200" w:line="276" w:lineRule="auto"/>
        <w:rPr>
          <w:rFonts w:ascii="Calibri" w:hAnsi="Calibri" w:cs="Calibri"/>
          <w:lang w:val="en-GB"/>
        </w:rPr>
      </w:pPr>
      <w:r w:rsidRPr="00AB33F2">
        <w:rPr>
          <w:rFonts w:ascii="Calibri" w:hAnsi="Calibri" w:cs="Calibri"/>
          <w:lang w:val="en-GB"/>
        </w:rPr>
        <w:t>Databases ha</w:t>
      </w:r>
      <w:r>
        <w:rPr>
          <w:rFonts w:ascii="Calibri" w:hAnsi="Calibri" w:cs="Calibri"/>
          <w:lang w:val="en-GB"/>
        </w:rPr>
        <w:t>ve</w:t>
      </w:r>
      <w:r w:rsidRPr="00AB33F2">
        <w:rPr>
          <w:rFonts w:ascii="Calibri" w:hAnsi="Calibri" w:cs="Calibri"/>
          <w:lang w:val="en-GB"/>
        </w:rPr>
        <w:t xml:space="preserve"> been introduced in the medical health care to gather information, which could be eas</w:t>
      </w:r>
      <w:r>
        <w:rPr>
          <w:rFonts w:ascii="Calibri" w:hAnsi="Calibri" w:cs="Calibri"/>
          <w:lang w:val="en-GB"/>
        </w:rPr>
        <w:t>ily</w:t>
      </w:r>
      <w:r w:rsidRPr="00AB33F2">
        <w:rPr>
          <w:rFonts w:ascii="Calibri" w:hAnsi="Calibri" w:cs="Calibri"/>
          <w:lang w:val="en-GB"/>
        </w:rPr>
        <w:t xml:space="preserve"> used to different purposes</w:t>
      </w:r>
      <w:r>
        <w:rPr>
          <w:rFonts w:ascii="Calibri" w:hAnsi="Calibri" w:cs="Calibri"/>
          <w:lang w:val="en-GB"/>
        </w:rPr>
        <w:t xml:space="preserve">. There is a need to save clinical data, epidemiological data, as a basis of as well health care purposes and research. New developed Medical Sciences have been possible by taking account of specific bio sample data bases and compare them with epidemiological data. Examples are Translational Research and Medicine, Personalised Medicine. Databases are promising tools  that enhance multidisciplinary approach of research and consultation. Privacy of the data collections forms a point of continued attendance. Matching medical data from different institutes together provides equally for a big challenge. </w:t>
      </w:r>
    </w:p>
    <w:p w14:paraId="34042D4F" w14:textId="77777777" w:rsidR="004669C8" w:rsidRDefault="004669C8" w:rsidP="004669C8">
      <w:pPr>
        <w:autoSpaceDE w:val="0"/>
        <w:autoSpaceDN w:val="0"/>
        <w:adjustRightInd w:val="0"/>
        <w:spacing w:after="200" w:line="276" w:lineRule="auto"/>
        <w:rPr>
          <w:rFonts w:ascii="Calibri" w:hAnsi="Calibri" w:cs="Calibri"/>
          <w:lang w:val="en-GB"/>
        </w:rPr>
      </w:pPr>
      <w:r>
        <w:rPr>
          <w:rFonts w:ascii="Calibri" w:hAnsi="Calibri" w:cs="Calibri"/>
          <w:lang w:val="en-GB"/>
        </w:rPr>
        <w:t>Biography</w:t>
      </w:r>
    </w:p>
    <w:p w14:paraId="1F4AF742" w14:textId="77777777" w:rsidR="004669C8" w:rsidRPr="002C7887" w:rsidRDefault="004669C8" w:rsidP="004669C8">
      <w:pPr>
        <w:tabs>
          <w:tab w:val="left" w:pos="2340"/>
        </w:tabs>
        <w:rPr>
          <w:rFonts w:ascii="Calibri" w:hAnsi="Calibri" w:cs="Calibri"/>
          <w:lang w:val="en-GB"/>
        </w:rPr>
      </w:pPr>
      <w:r w:rsidRPr="002C7887">
        <w:rPr>
          <w:rFonts w:ascii="Calibri" w:hAnsi="Calibri" w:cs="Calibri"/>
          <w:lang w:val="en-GB"/>
        </w:rPr>
        <w:t xml:space="preserve">Elisabeth van der Gulik has followed a career as a </w:t>
      </w:r>
      <w:r>
        <w:rPr>
          <w:rFonts w:ascii="Calibri" w:hAnsi="Calibri" w:cs="Calibri"/>
          <w:lang w:val="en-GB"/>
        </w:rPr>
        <w:t>physician</w:t>
      </w:r>
      <w:r w:rsidRPr="002C7887">
        <w:rPr>
          <w:rFonts w:ascii="Calibri" w:hAnsi="Calibri" w:cs="Calibri"/>
          <w:lang w:val="en-GB"/>
        </w:rPr>
        <w:t>, in which she developed a  great  interest in pathologic anatomy. She was active in hospitals in Amsterdam, Brussel</w:t>
      </w:r>
      <w:r>
        <w:rPr>
          <w:rFonts w:ascii="Calibri" w:hAnsi="Calibri" w:cs="Calibri"/>
          <w:lang w:val="en-GB"/>
        </w:rPr>
        <w:t>s</w:t>
      </w:r>
      <w:r w:rsidRPr="002C7887">
        <w:rPr>
          <w:rFonts w:ascii="Calibri" w:hAnsi="Calibri" w:cs="Calibri"/>
          <w:lang w:val="en-GB"/>
        </w:rPr>
        <w:t xml:space="preserve">, Paris, as assistant pathologist and researcher. One of the topics in her research was the reaction of astrocytes in the environment of intracerebral lymphomas, metastatic lymph nodes without primary origin. Since 1992 she was active as physician in social medicine, assessment, assurance medicine, till she became a position as physician in different </w:t>
      </w:r>
      <w:proofErr w:type="spellStart"/>
      <w:r w:rsidRPr="002C7887">
        <w:rPr>
          <w:rFonts w:ascii="Calibri" w:hAnsi="Calibri" w:cs="Calibri"/>
          <w:lang w:val="en-GB"/>
        </w:rPr>
        <w:t>arbo</w:t>
      </w:r>
      <w:proofErr w:type="spellEnd"/>
      <w:r w:rsidRPr="002C7887">
        <w:rPr>
          <w:rFonts w:ascii="Calibri" w:hAnsi="Calibri" w:cs="Calibri"/>
          <w:lang w:val="en-GB"/>
        </w:rPr>
        <w:t xml:space="preserve"> services of occupational health. She retired since 2012 and wrote two books, both in Dutch/English with as title:  Het </w:t>
      </w:r>
      <w:proofErr w:type="spellStart"/>
      <w:r w:rsidRPr="002C7887">
        <w:rPr>
          <w:rFonts w:ascii="Calibri" w:hAnsi="Calibri" w:cs="Calibri"/>
          <w:lang w:val="en-GB"/>
        </w:rPr>
        <w:t>Verzuimgesprek</w:t>
      </w:r>
      <w:proofErr w:type="spellEnd"/>
      <w:r w:rsidRPr="002C7887">
        <w:rPr>
          <w:rFonts w:ascii="Calibri" w:hAnsi="Calibri" w:cs="Calibri"/>
          <w:lang w:val="en-GB"/>
        </w:rPr>
        <w:t xml:space="preserve">/The Absenteeism Conversation and De </w:t>
      </w:r>
      <w:proofErr w:type="spellStart"/>
      <w:r w:rsidRPr="002C7887">
        <w:rPr>
          <w:rFonts w:ascii="Calibri" w:hAnsi="Calibri" w:cs="Calibri"/>
          <w:lang w:val="en-GB"/>
        </w:rPr>
        <w:t>Toepasbaarheid</w:t>
      </w:r>
      <w:proofErr w:type="spellEnd"/>
      <w:r w:rsidRPr="002C7887">
        <w:rPr>
          <w:rFonts w:ascii="Calibri" w:hAnsi="Calibri" w:cs="Calibri"/>
          <w:lang w:val="en-GB"/>
        </w:rPr>
        <w:t xml:space="preserve"> van </w:t>
      </w:r>
      <w:proofErr w:type="spellStart"/>
      <w:r w:rsidRPr="002C7887">
        <w:rPr>
          <w:rFonts w:ascii="Calibri" w:hAnsi="Calibri" w:cs="Calibri"/>
          <w:lang w:val="en-GB"/>
        </w:rPr>
        <w:t>Enkele</w:t>
      </w:r>
      <w:proofErr w:type="spellEnd"/>
      <w:r w:rsidRPr="002C7887">
        <w:rPr>
          <w:rFonts w:ascii="Calibri" w:hAnsi="Calibri" w:cs="Calibri"/>
          <w:lang w:val="en-GB"/>
        </w:rPr>
        <w:t xml:space="preserve"> </w:t>
      </w:r>
      <w:proofErr w:type="spellStart"/>
      <w:r w:rsidRPr="002C7887">
        <w:rPr>
          <w:rFonts w:ascii="Calibri" w:hAnsi="Calibri" w:cs="Calibri"/>
          <w:lang w:val="en-GB"/>
        </w:rPr>
        <w:t>Stressmodellen</w:t>
      </w:r>
      <w:proofErr w:type="spellEnd"/>
      <w:r w:rsidRPr="002C7887">
        <w:rPr>
          <w:rFonts w:ascii="Calibri" w:hAnsi="Calibri" w:cs="Calibri"/>
          <w:lang w:val="en-GB"/>
        </w:rPr>
        <w:t xml:space="preserve"> </w:t>
      </w:r>
      <w:proofErr w:type="spellStart"/>
      <w:r w:rsidRPr="002C7887">
        <w:rPr>
          <w:rFonts w:ascii="Calibri" w:hAnsi="Calibri" w:cs="Calibri"/>
          <w:lang w:val="en-GB"/>
        </w:rPr>
        <w:t>en</w:t>
      </w:r>
      <w:proofErr w:type="spellEnd"/>
      <w:r w:rsidRPr="002C7887">
        <w:rPr>
          <w:rFonts w:ascii="Calibri" w:hAnsi="Calibri" w:cs="Calibri"/>
          <w:lang w:val="en-GB"/>
        </w:rPr>
        <w:t xml:space="preserve"> de </w:t>
      </w:r>
      <w:proofErr w:type="spellStart"/>
      <w:r w:rsidRPr="002C7887">
        <w:rPr>
          <w:rFonts w:ascii="Calibri" w:hAnsi="Calibri" w:cs="Calibri"/>
          <w:lang w:val="en-GB"/>
        </w:rPr>
        <w:t>relatie</w:t>
      </w:r>
      <w:proofErr w:type="spellEnd"/>
      <w:r w:rsidRPr="002C7887">
        <w:rPr>
          <w:rFonts w:ascii="Calibri" w:hAnsi="Calibri" w:cs="Calibri"/>
          <w:lang w:val="en-GB"/>
        </w:rPr>
        <w:t xml:space="preserve"> met </w:t>
      </w:r>
      <w:proofErr w:type="spellStart"/>
      <w:r w:rsidRPr="002C7887">
        <w:rPr>
          <w:rFonts w:ascii="Calibri" w:hAnsi="Calibri" w:cs="Calibri"/>
          <w:lang w:val="en-GB"/>
        </w:rPr>
        <w:t>verander</w:t>
      </w:r>
      <w:proofErr w:type="spellEnd"/>
      <w:r w:rsidRPr="002C7887">
        <w:rPr>
          <w:rFonts w:ascii="Calibri" w:hAnsi="Calibri" w:cs="Calibri"/>
          <w:lang w:val="en-GB"/>
        </w:rPr>
        <w:t xml:space="preserve">- </w:t>
      </w:r>
      <w:proofErr w:type="spellStart"/>
      <w:r w:rsidRPr="002C7887">
        <w:rPr>
          <w:rFonts w:ascii="Calibri" w:hAnsi="Calibri" w:cs="Calibri"/>
          <w:lang w:val="en-GB"/>
        </w:rPr>
        <w:t>en</w:t>
      </w:r>
      <w:proofErr w:type="spellEnd"/>
      <w:r w:rsidRPr="002C7887">
        <w:rPr>
          <w:rFonts w:ascii="Calibri" w:hAnsi="Calibri" w:cs="Calibri"/>
          <w:lang w:val="en-GB"/>
        </w:rPr>
        <w:t xml:space="preserve"> </w:t>
      </w:r>
      <w:proofErr w:type="spellStart"/>
      <w:r w:rsidRPr="002C7887">
        <w:rPr>
          <w:rFonts w:ascii="Calibri" w:hAnsi="Calibri" w:cs="Calibri"/>
          <w:lang w:val="en-GB"/>
        </w:rPr>
        <w:t>stressmanagement</w:t>
      </w:r>
      <w:proofErr w:type="spellEnd"/>
      <w:r w:rsidRPr="002C7887">
        <w:rPr>
          <w:rFonts w:ascii="Calibri" w:hAnsi="Calibri" w:cs="Calibri"/>
          <w:lang w:val="en-GB"/>
        </w:rPr>
        <w:t xml:space="preserve"> in de </w:t>
      </w:r>
      <w:proofErr w:type="spellStart"/>
      <w:r w:rsidRPr="002C7887">
        <w:rPr>
          <w:rFonts w:ascii="Calibri" w:hAnsi="Calibri" w:cs="Calibri"/>
          <w:lang w:val="en-GB"/>
        </w:rPr>
        <w:t>werksituatie</w:t>
      </w:r>
      <w:proofErr w:type="spellEnd"/>
      <w:r w:rsidRPr="002C7887">
        <w:rPr>
          <w:rFonts w:ascii="Calibri" w:hAnsi="Calibri" w:cs="Calibri"/>
          <w:lang w:val="en-GB"/>
        </w:rPr>
        <w:t>/ The Applicability of several stress models and the relation to Change- and Stress management in the Working Situation.</w:t>
      </w:r>
      <w:r>
        <w:rPr>
          <w:rFonts w:ascii="Calibri" w:hAnsi="Calibri" w:cs="Calibri"/>
          <w:lang w:val="en-GB"/>
        </w:rPr>
        <w:t xml:space="preserve"> A growing quantity of publications on her name find their way in medical journals. </w:t>
      </w:r>
      <w:r w:rsidRPr="002C7887">
        <w:rPr>
          <w:rFonts w:ascii="Calibri" w:hAnsi="Calibri" w:cs="Calibri"/>
          <w:lang w:val="en-GB"/>
        </w:rPr>
        <w:t xml:space="preserve">                                                                                                     Email: etm.vander.gulik@gmail.com                                                                                                                                                                                                                                                                                                                                                                                                                                                                                   </w:t>
      </w:r>
    </w:p>
    <w:p w14:paraId="58C1B9EE" w14:textId="77777777" w:rsidR="003C13C0" w:rsidRDefault="004669C8"/>
    <w:sectPr w:rsidR="003C1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C8"/>
    <w:rsid w:val="00297AFE"/>
    <w:rsid w:val="004669C8"/>
    <w:rsid w:val="00AA79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91BC"/>
  <w15:chartTrackingRefBased/>
  <w15:docId w15:val="{2D636AB9-1EC5-4070-A35E-9A12876A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69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2199</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van der Gulik</dc:creator>
  <cp:keywords/>
  <dc:description/>
  <cp:lastModifiedBy>Elly van der Gulik</cp:lastModifiedBy>
  <cp:revision>1</cp:revision>
  <dcterms:created xsi:type="dcterms:W3CDTF">2022-03-20T19:31:00Z</dcterms:created>
  <dcterms:modified xsi:type="dcterms:W3CDTF">2022-03-20T19:32:00Z</dcterms:modified>
</cp:coreProperties>
</file>