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3A" w:rsidRPr="005B7D07" w:rsidRDefault="00E37BD1" w:rsidP="00516F46">
      <w:pPr>
        <w:rPr>
          <w:b/>
          <w:iCs/>
          <w:color w:val="333333"/>
          <w:shd w:val="clear" w:color="auto" w:fill="FFFFFF"/>
        </w:rPr>
      </w:pPr>
      <w:r w:rsidRPr="005B7D07">
        <w:rPr>
          <w:b/>
          <w:iCs/>
          <w:color w:val="333333"/>
          <w:shd w:val="clear" w:color="auto" w:fill="FFFFFF"/>
        </w:rPr>
        <w:t xml:space="preserve">Title: </w:t>
      </w:r>
      <w:r w:rsidR="00516F46" w:rsidRPr="00516F46">
        <w:rPr>
          <w:b/>
          <w:iCs/>
          <w:color w:val="333333"/>
          <w:shd w:val="clear" w:color="auto" w:fill="FFFFFF"/>
        </w:rPr>
        <w:t xml:space="preserve">Effect of Two </w:t>
      </w:r>
      <w:proofErr w:type="spellStart"/>
      <w:r w:rsidR="00516F46" w:rsidRPr="00516F46">
        <w:rPr>
          <w:b/>
          <w:iCs/>
          <w:color w:val="333333"/>
          <w:shd w:val="clear" w:color="auto" w:fill="FFFFFF"/>
        </w:rPr>
        <w:t>Irrigants</w:t>
      </w:r>
      <w:proofErr w:type="spellEnd"/>
      <w:r w:rsidR="00516F46" w:rsidRPr="00516F46">
        <w:rPr>
          <w:b/>
          <w:iCs/>
          <w:color w:val="333333"/>
          <w:shd w:val="clear" w:color="auto" w:fill="FFFFFF"/>
        </w:rPr>
        <w:t xml:space="preserve"> on Adaptability of Cross-Linked Gutta-Percha Core</w:t>
      </w:r>
    </w:p>
    <w:p w:rsidR="00E37BD1" w:rsidRPr="005B7D07" w:rsidRDefault="00E37BD1" w:rsidP="00516F46">
      <w:pPr>
        <w:rPr>
          <w:iCs/>
          <w:color w:val="333333"/>
          <w:shd w:val="clear" w:color="auto" w:fill="FFFFFF"/>
        </w:rPr>
      </w:pPr>
      <w:r w:rsidRPr="005B7D07">
        <w:rPr>
          <w:iCs/>
          <w:color w:val="333333"/>
          <w:shd w:val="clear" w:color="auto" w:fill="FFFFFF"/>
        </w:rPr>
        <w:t xml:space="preserve">Name: </w:t>
      </w:r>
      <w:r w:rsidR="00516F46">
        <w:t>NIRVANA K</w:t>
      </w:r>
    </w:p>
    <w:p w:rsidR="001F1383" w:rsidRPr="00516F46" w:rsidRDefault="00E37BD1" w:rsidP="00516F46">
      <w:pPr>
        <w:rPr>
          <w:i/>
          <w:iCs/>
          <w:color w:val="333333"/>
          <w:shd w:val="clear" w:color="auto" w:fill="FFFFFF"/>
        </w:rPr>
      </w:pPr>
      <w:r w:rsidRPr="005B7D07">
        <w:rPr>
          <w:iCs/>
          <w:color w:val="333333"/>
          <w:shd w:val="clear" w:color="auto" w:fill="FFFFFF"/>
        </w:rPr>
        <w:t xml:space="preserve">Affiliation: </w:t>
      </w:r>
      <w:r w:rsidR="00516F46">
        <w:rPr>
          <w:i/>
          <w:iCs/>
          <w:color w:val="333333"/>
          <w:shd w:val="clear" w:color="auto" w:fill="FFFFFF"/>
        </w:rPr>
        <w:t>MINISTRY OF HEALTH AND POPULATION, EGYPT</w:t>
      </w:r>
    </w:p>
    <w:p w:rsidR="001F1383" w:rsidRDefault="001F1383" w:rsidP="005B7D07"/>
    <w:p w:rsidR="00E37BD1" w:rsidRPr="005B7D07" w:rsidRDefault="00E37BD1" w:rsidP="005B7D07">
      <w:pPr>
        <w:rPr>
          <w:b/>
        </w:rPr>
      </w:pPr>
      <w:bookmarkStart w:id="0" w:name="_GoBack"/>
      <w:r w:rsidRPr="005B7D07">
        <w:rPr>
          <w:b/>
        </w:rPr>
        <w:t>Abstract</w:t>
      </w:r>
      <w:r w:rsidR="009215E3">
        <w:rPr>
          <w:b/>
        </w:rPr>
        <w:t xml:space="preserve"> (</w:t>
      </w:r>
      <w:proofErr w:type="spellStart"/>
      <w:r w:rsidR="009215E3">
        <w:rPr>
          <w:b/>
        </w:rPr>
        <w:t>upto</w:t>
      </w:r>
      <w:proofErr w:type="spellEnd"/>
      <w:r w:rsidR="009215E3">
        <w:rPr>
          <w:b/>
        </w:rPr>
        <w:t xml:space="preserve"> 300 words)</w:t>
      </w:r>
    </w:p>
    <w:bookmarkEnd w:id="0"/>
    <w:p w:rsidR="00516F46" w:rsidRPr="00516F46" w:rsidRDefault="00516F46" w:rsidP="00516F46">
      <w:pPr>
        <w:rPr>
          <w:rFonts w:eastAsia="MS PGothic"/>
          <w:color w:val="000000"/>
        </w:rPr>
      </w:pPr>
      <w:r w:rsidRPr="00516F46">
        <w:rPr>
          <w:rFonts w:eastAsia="MS PGothic"/>
          <w:color w:val="000000"/>
        </w:rPr>
        <w:t xml:space="preserve">Objective: The objective of this study was to evaluate the effect of two </w:t>
      </w:r>
      <w:proofErr w:type="spellStart"/>
      <w:r w:rsidRPr="00516F46">
        <w:rPr>
          <w:rFonts w:eastAsia="MS PGothic"/>
          <w:color w:val="000000"/>
        </w:rPr>
        <w:t>irrigants</w:t>
      </w:r>
      <w:proofErr w:type="spellEnd"/>
      <w:r w:rsidRPr="00516F46">
        <w:rPr>
          <w:rFonts w:eastAsia="MS PGothic"/>
          <w:color w:val="000000"/>
        </w:rPr>
        <w:t xml:space="preserve">, Nano silver and QMIX 2IN1 on adaptability and </w:t>
      </w:r>
      <w:proofErr w:type="spellStart"/>
      <w:r w:rsidRPr="00516F46">
        <w:rPr>
          <w:rFonts w:eastAsia="MS PGothic"/>
          <w:color w:val="000000"/>
        </w:rPr>
        <w:t>sealability</w:t>
      </w:r>
      <w:proofErr w:type="spellEnd"/>
      <w:r w:rsidRPr="00516F46">
        <w:rPr>
          <w:rFonts w:eastAsia="MS PGothic"/>
          <w:color w:val="000000"/>
        </w:rPr>
        <w:t xml:space="preserve"> of </w:t>
      </w:r>
      <w:proofErr w:type="spellStart"/>
      <w:r w:rsidRPr="00516F46">
        <w:rPr>
          <w:rFonts w:eastAsia="MS PGothic"/>
          <w:color w:val="000000"/>
        </w:rPr>
        <w:t>gutta</w:t>
      </w:r>
      <w:proofErr w:type="spellEnd"/>
      <w:r w:rsidRPr="00516F46">
        <w:rPr>
          <w:rFonts w:eastAsia="MS PGothic"/>
          <w:color w:val="000000"/>
        </w:rPr>
        <w:t>-core.</w:t>
      </w:r>
    </w:p>
    <w:p w:rsidR="00516F46" w:rsidRPr="00516F46" w:rsidRDefault="00516F46" w:rsidP="00516F46">
      <w:pPr>
        <w:rPr>
          <w:rFonts w:eastAsia="MS PGothic"/>
          <w:color w:val="000000"/>
        </w:rPr>
      </w:pPr>
      <w:r w:rsidRPr="00516F46">
        <w:rPr>
          <w:rFonts w:eastAsia="MS PGothic"/>
          <w:color w:val="000000"/>
        </w:rPr>
        <w:t xml:space="preserve">Materials and methods: A total number of 120 extracted human straight single rooted premolars were collected. Root canals were cleaned and shaped using crown-down technique to a master apical file size 40. Samples were divided into three groups (n=40) according to the irrigating solution: G1, 5.25% </w:t>
      </w:r>
      <w:proofErr w:type="spellStart"/>
      <w:r w:rsidRPr="00516F46">
        <w:rPr>
          <w:rFonts w:eastAsia="MS PGothic"/>
          <w:color w:val="000000"/>
        </w:rPr>
        <w:t>NaOCl</w:t>
      </w:r>
      <w:proofErr w:type="spellEnd"/>
      <w:r w:rsidRPr="00516F46">
        <w:rPr>
          <w:rFonts w:eastAsia="MS PGothic"/>
          <w:color w:val="000000"/>
        </w:rPr>
        <w:t xml:space="preserve">; G2, </w:t>
      </w:r>
      <w:proofErr w:type="spellStart"/>
      <w:r w:rsidRPr="00516F46">
        <w:rPr>
          <w:rFonts w:eastAsia="MS PGothic"/>
          <w:color w:val="000000"/>
        </w:rPr>
        <w:t>Nanosilver</w:t>
      </w:r>
      <w:proofErr w:type="spellEnd"/>
      <w:r w:rsidRPr="00516F46">
        <w:rPr>
          <w:rFonts w:eastAsia="MS PGothic"/>
          <w:color w:val="000000"/>
        </w:rPr>
        <w:t xml:space="preserve">; G3, QMIX 2IN1. Each group was subdivided into two subgroups according to the </w:t>
      </w:r>
      <w:proofErr w:type="spellStart"/>
      <w:r w:rsidRPr="00516F46">
        <w:rPr>
          <w:rFonts w:eastAsia="MS PGothic"/>
          <w:color w:val="000000"/>
        </w:rPr>
        <w:t>obturation</w:t>
      </w:r>
      <w:proofErr w:type="spellEnd"/>
      <w:r w:rsidRPr="00516F46">
        <w:rPr>
          <w:rFonts w:eastAsia="MS PGothic"/>
          <w:color w:val="000000"/>
        </w:rPr>
        <w:t xml:space="preserve"> materials. </w:t>
      </w:r>
      <w:proofErr w:type="gramStart"/>
      <w:r w:rsidRPr="00516F46">
        <w:rPr>
          <w:rFonts w:eastAsia="MS PGothic"/>
          <w:color w:val="000000"/>
        </w:rPr>
        <w:t xml:space="preserve">Subgroup A, </w:t>
      </w:r>
      <w:proofErr w:type="spellStart"/>
      <w:r w:rsidRPr="00516F46">
        <w:rPr>
          <w:rFonts w:eastAsia="MS PGothic"/>
          <w:color w:val="000000"/>
        </w:rPr>
        <w:t>Gutta</w:t>
      </w:r>
      <w:proofErr w:type="spellEnd"/>
      <w:r w:rsidRPr="00516F46">
        <w:rPr>
          <w:rFonts w:eastAsia="MS PGothic"/>
          <w:color w:val="000000"/>
        </w:rPr>
        <w:t xml:space="preserve">-Core and subgroup B, </w:t>
      </w:r>
      <w:proofErr w:type="spellStart"/>
      <w:r w:rsidRPr="00516F46">
        <w:rPr>
          <w:rFonts w:eastAsia="MS PGothic"/>
          <w:color w:val="000000"/>
        </w:rPr>
        <w:t>Thermafil</w:t>
      </w:r>
      <w:proofErr w:type="spellEnd"/>
      <w:r w:rsidRPr="00516F46">
        <w:rPr>
          <w:rFonts w:eastAsia="MS PGothic"/>
          <w:color w:val="000000"/>
        </w:rPr>
        <w:t>.</w:t>
      </w:r>
      <w:proofErr w:type="gramEnd"/>
      <w:r w:rsidRPr="00516F46">
        <w:rPr>
          <w:rFonts w:eastAsia="MS PGothic"/>
          <w:color w:val="000000"/>
        </w:rPr>
        <w:t xml:space="preserve"> Stereomicroscope and fluid filtration methods were used to evaluate adaptability and </w:t>
      </w:r>
      <w:proofErr w:type="spellStart"/>
      <w:r w:rsidRPr="00516F46">
        <w:rPr>
          <w:rFonts w:eastAsia="MS PGothic"/>
          <w:color w:val="000000"/>
        </w:rPr>
        <w:t>sealability</w:t>
      </w:r>
      <w:proofErr w:type="spellEnd"/>
      <w:r w:rsidRPr="00516F46">
        <w:rPr>
          <w:rFonts w:eastAsia="MS PGothic"/>
          <w:color w:val="000000"/>
        </w:rPr>
        <w:t xml:space="preserve"> of </w:t>
      </w:r>
      <w:proofErr w:type="spellStart"/>
      <w:r w:rsidRPr="00516F46">
        <w:rPr>
          <w:rFonts w:eastAsia="MS PGothic"/>
          <w:color w:val="000000"/>
        </w:rPr>
        <w:t>Gutta</w:t>
      </w:r>
      <w:proofErr w:type="spellEnd"/>
      <w:r w:rsidRPr="00516F46">
        <w:rPr>
          <w:rFonts w:eastAsia="MS PGothic"/>
          <w:color w:val="000000"/>
        </w:rPr>
        <w:t xml:space="preserve">-Core and </w:t>
      </w:r>
      <w:proofErr w:type="spellStart"/>
      <w:r w:rsidRPr="00516F46">
        <w:rPr>
          <w:rFonts w:eastAsia="MS PGothic"/>
          <w:color w:val="000000"/>
        </w:rPr>
        <w:t>Thermafil</w:t>
      </w:r>
      <w:proofErr w:type="spellEnd"/>
      <w:r w:rsidRPr="00516F46">
        <w:rPr>
          <w:rFonts w:eastAsia="MS PGothic"/>
          <w:color w:val="000000"/>
        </w:rPr>
        <w:t>. Data was statistically analyzed using one way ANOVA.</w:t>
      </w:r>
    </w:p>
    <w:p w:rsidR="00516F46" w:rsidRPr="00516F46" w:rsidRDefault="00516F46" w:rsidP="00516F46">
      <w:pPr>
        <w:rPr>
          <w:rFonts w:eastAsia="MS PGothic"/>
          <w:color w:val="000000"/>
        </w:rPr>
      </w:pPr>
      <w:r w:rsidRPr="00516F46">
        <w:rPr>
          <w:rFonts w:eastAsia="MS PGothic"/>
          <w:color w:val="000000"/>
        </w:rPr>
        <w:t xml:space="preserve">Results: Regarding the </w:t>
      </w:r>
      <w:proofErr w:type="spellStart"/>
      <w:r w:rsidRPr="00516F46">
        <w:rPr>
          <w:rFonts w:eastAsia="MS PGothic"/>
          <w:color w:val="000000"/>
        </w:rPr>
        <w:t>obturating</w:t>
      </w:r>
      <w:proofErr w:type="spellEnd"/>
      <w:r w:rsidRPr="00516F46">
        <w:rPr>
          <w:rFonts w:eastAsia="MS PGothic"/>
          <w:color w:val="000000"/>
        </w:rPr>
        <w:t xml:space="preserve"> materials, </w:t>
      </w:r>
      <w:proofErr w:type="spellStart"/>
      <w:r w:rsidRPr="00516F46">
        <w:rPr>
          <w:rFonts w:eastAsia="MS PGothic"/>
          <w:color w:val="000000"/>
        </w:rPr>
        <w:t>Gutta</w:t>
      </w:r>
      <w:proofErr w:type="spellEnd"/>
      <w:r w:rsidRPr="00516F46">
        <w:rPr>
          <w:rFonts w:eastAsia="MS PGothic"/>
          <w:color w:val="000000"/>
        </w:rPr>
        <w:t xml:space="preserve">-Core showed statistically significantly higher adaptability mean values than </w:t>
      </w:r>
      <w:proofErr w:type="spellStart"/>
      <w:r w:rsidRPr="00516F46">
        <w:rPr>
          <w:rFonts w:eastAsia="MS PGothic"/>
          <w:color w:val="000000"/>
        </w:rPr>
        <w:t>Thermafil</w:t>
      </w:r>
      <w:proofErr w:type="spellEnd"/>
      <w:r w:rsidRPr="00516F46">
        <w:rPr>
          <w:rFonts w:eastAsia="MS PGothic"/>
          <w:color w:val="000000"/>
        </w:rPr>
        <w:t>. Apical level of the root canal showed the highest leakage than middle and coronal levels.</w:t>
      </w:r>
    </w:p>
    <w:p w:rsidR="00B8710A" w:rsidRDefault="00516F46" w:rsidP="00516F46">
      <w:pPr>
        <w:jc w:val="both"/>
        <w:rPr>
          <w:rFonts w:eastAsia="MS PGothic"/>
          <w:color w:val="000000"/>
        </w:rPr>
      </w:pPr>
      <w:r w:rsidRPr="00516F46">
        <w:rPr>
          <w:rFonts w:eastAsia="MS PGothic"/>
          <w:color w:val="000000"/>
        </w:rPr>
        <w:t xml:space="preserve">Conclusion: QMIX 2IN1 and </w:t>
      </w:r>
      <w:proofErr w:type="spellStart"/>
      <w:r w:rsidRPr="00516F46">
        <w:rPr>
          <w:rFonts w:eastAsia="MS PGothic"/>
          <w:color w:val="000000"/>
        </w:rPr>
        <w:t>Nanosilver</w:t>
      </w:r>
      <w:proofErr w:type="spellEnd"/>
      <w:r w:rsidRPr="00516F46">
        <w:rPr>
          <w:rFonts w:eastAsia="MS PGothic"/>
          <w:color w:val="000000"/>
        </w:rPr>
        <w:t xml:space="preserve"> </w:t>
      </w:r>
      <w:proofErr w:type="spellStart"/>
      <w:r w:rsidRPr="00516F46">
        <w:rPr>
          <w:rFonts w:eastAsia="MS PGothic"/>
          <w:color w:val="000000"/>
        </w:rPr>
        <w:t>irrigants</w:t>
      </w:r>
      <w:proofErr w:type="spellEnd"/>
      <w:r w:rsidRPr="00516F46">
        <w:rPr>
          <w:rFonts w:eastAsia="MS PGothic"/>
          <w:color w:val="000000"/>
        </w:rPr>
        <w:t xml:space="preserve"> enhances the adaptability of </w:t>
      </w:r>
      <w:proofErr w:type="spellStart"/>
      <w:r w:rsidRPr="00516F46">
        <w:rPr>
          <w:rFonts w:eastAsia="MS PGothic"/>
          <w:color w:val="000000"/>
        </w:rPr>
        <w:t>obturating</w:t>
      </w:r>
      <w:proofErr w:type="spellEnd"/>
      <w:r w:rsidRPr="00516F46">
        <w:rPr>
          <w:rFonts w:eastAsia="MS PGothic"/>
          <w:color w:val="000000"/>
        </w:rPr>
        <w:t xml:space="preserve"> material. </w:t>
      </w:r>
      <w:proofErr w:type="spellStart"/>
      <w:r w:rsidRPr="00516F46">
        <w:rPr>
          <w:rFonts w:eastAsia="MS PGothic"/>
          <w:color w:val="000000"/>
        </w:rPr>
        <w:t>Gutta</w:t>
      </w:r>
      <w:proofErr w:type="spellEnd"/>
      <w:r w:rsidRPr="00516F46">
        <w:rPr>
          <w:rFonts w:eastAsia="MS PGothic"/>
          <w:color w:val="000000"/>
        </w:rPr>
        <w:t xml:space="preserve">-core is a promising </w:t>
      </w:r>
      <w:proofErr w:type="spellStart"/>
      <w:r w:rsidRPr="00516F46">
        <w:rPr>
          <w:rFonts w:eastAsia="MS PGothic"/>
          <w:color w:val="000000"/>
        </w:rPr>
        <w:t>obturating</w:t>
      </w:r>
      <w:proofErr w:type="spellEnd"/>
      <w:r w:rsidRPr="00516F46">
        <w:rPr>
          <w:rFonts w:eastAsia="MS PGothic"/>
          <w:color w:val="000000"/>
        </w:rPr>
        <w:t xml:space="preserve"> material. Adaptability is a problem with the apical third of root canal.</w:t>
      </w:r>
    </w:p>
    <w:p w:rsidR="001C67A1" w:rsidRPr="005B7D07" w:rsidRDefault="001C67A1" w:rsidP="005B7D07">
      <w:pPr>
        <w:jc w:val="both"/>
        <w:rPr>
          <w:color w:val="000000"/>
        </w:rPr>
      </w:pPr>
    </w:p>
    <w:p w:rsidR="001C67A1" w:rsidRDefault="001C67A1" w:rsidP="001C67A1">
      <w:pPr>
        <w:rPr>
          <w:b/>
        </w:rPr>
      </w:pPr>
      <w:r w:rsidRPr="001C67A1">
        <w:rPr>
          <w:b/>
        </w:rPr>
        <w:t>Recent Publications (minimum 5)</w:t>
      </w:r>
    </w:p>
    <w:p w:rsidR="001C67A1" w:rsidRPr="001C67A1" w:rsidRDefault="001C67A1" w:rsidP="001C67A1">
      <w:pPr>
        <w:rPr>
          <w:b/>
        </w:rPr>
      </w:pPr>
    </w:p>
    <w:p w:rsidR="00E37BD1" w:rsidRDefault="00516F46" w:rsidP="00516F46">
      <w:pPr>
        <w:pStyle w:val="ListParagraph"/>
        <w:numPr>
          <w:ilvl w:val="0"/>
          <w:numId w:val="1"/>
        </w:numPr>
      </w:pPr>
      <w:r w:rsidRPr="00516F46">
        <w:t xml:space="preserve">Mansour NK, </w:t>
      </w:r>
      <w:proofErr w:type="spellStart"/>
      <w:r w:rsidRPr="00516F46">
        <w:t>Sharraan</w:t>
      </w:r>
      <w:proofErr w:type="spellEnd"/>
      <w:r w:rsidRPr="00516F46">
        <w:t xml:space="preserve"> M, </w:t>
      </w:r>
      <w:proofErr w:type="spellStart"/>
      <w:r w:rsidRPr="00516F46">
        <w:t>Fayad</w:t>
      </w:r>
      <w:proofErr w:type="spellEnd"/>
      <w:r w:rsidRPr="00516F46">
        <w:t xml:space="preserve"> D, Abdullah </w:t>
      </w:r>
      <w:proofErr w:type="spellStart"/>
      <w:r w:rsidRPr="00516F46">
        <w:t>Hashem</w:t>
      </w:r>
      <w:proofErr w:type="spellEnd"/>
      <w:r w:rsidRPr="00516F46">
        <w:t xml:space="preserve"> M. Effect of Injectable-Platelet Rich Fibrin on marginal adaptation of Bioactive Materials Used as Direct Pulp Capping; An Experimental Animal Study. Dental Science Updates. 2021 Sep 1</w:t>
      </w:r>
      <w:proofErr w:type="gramStart"/>
      <w:r w:rsidRPr="00516F46">
        <w:t>;2</w:t>
      </w:r>
      <w:proofErr w:type="gramEnd"/>
      <w:r w:rsidRPr="00516F46">
        <w:t>(2):185-95.</w:t>
      </w:r>
    </w:p>
    <w:p w:rsidR="00516F46" w:rsidRPr="005B7D07" w:rsidRDefault="00516F46" w:rsidP="00516F46">
      <w:pPr>
        <w:pStyle w:val="ListParagraph"/>
        <w:ind w:left="1080"/>
      </w:pPr>
    </w:p>
    <w:p w:rsidR="00CE6677" w:rsidRDefault="00B8710A" w:rsidP="005B7D07">
      <w:pPr>
        <w:rPr>
          <w:b/>
        </w:rPr>
      </w:pPr>
      <w:r w:rsidRPr="005B7D07">
        <w:rPr>
          <w:b/>
        </w:rPr>
        <w:t>Biography</w:t>
      </w:r>
      <w:r w:rsidR="009215E3">
        <w:rPr>
          <w:b/>
        </w:rPr>
        <w:t xml:space="preserve"> (</w:t>
      </w:r>
      <w:proofErr w:type="spellStart"/>
      <w:r w:rsidR="009215E3">
        <w:rPr>
          <w:b/>
        </w:rPr>
        <w:t>upto</w:t>
      </w:r>
      <w:proofErr w:type="spellEnd"/>
      <w:r w:rsidR="009215E3">
        <w:rPr>
          <w:b/>
        </w:rPr>
        <w:t xml:space="preserve"> 150 words)</w:t>
      </w:r>
    </w:p>
    <w:p w:rsidR="001C67A1" w:rsidRPr="005B7D07" w:rsidRDefault="001C67A1" w:rsidP="005B7D07">
      <w:pPr>
        <w:rPr>
          <w:b/>
        </w:rPr>
      </w:pPr>
    </w:p>
    <w:p w:rsidR="00516F46" w:rsidRDefault="00516F46" w:rsidP="00516F46">
      <w:r>
        <w:t>My name is Nirvana k. Mansour, an Endodontic specialist.</w:t>
      </w:r>
    </w:p>
    <w:p w:rsidR="00516F46" w:rsidRDefault="00516F46" w:rsidP="00516F46">
      <w:r>
        <w:t xml:space="preserve">I'm graduated from Cairo University, 2009 with a Bachelor Degree, </w:t>
      </w:r>
    </w:p>
    <w:p w:rsidR="00516F46" w:rsidRDefault="00516F46" w:rsidP="00516F46">
      <w:r>
        <w:t xml:space="preserve">I earned my Master Degree in </w:t>
      </w:r>
      <w:proofErr w:type="spellStart"/>
      <w:r>
        <w:t>Endodontics</w:t>
      </w:r>
      <w:proofErr w:type="spellEnd"/>
      <w:r>
        <w:t xml:space="preserve"> 2016 and </w:t>
      </w:r>
      <w:proofErr w:type="spellStart"/>
      <w:r>
        <w:t>Ph.D</w:t>
      </w:r>
      <w:proofErr w:type="spellEnd"/>
      <w:r>
        <w:t xml:space="preserve"> Degree in 2021.</w:t>
      </w:r>
    </w:p>
    <w:p w:rsidR="00516F46" w:rsidRDefault="00516F46" w:rsidP="00516F46">
      <w:proofErr w:type="gramStart"/>
      <w:r>
        <w:t>Speaker at Pan-</w:t>
      </w:r>
      <w:proofErr w:type="spellStart"/>
      <w:r>
        <w:t>endo</w:t>
      </w:r>
      <w:proofErr w:type="spellEnd"/>
      <w:r>
        <w:t xml:space="preserve"> International Conference, 11-13 December, 2019.</w:t>
      </w:r>
      <w:proofErr w:type="gramEnd"/>
    </w:p>
    <w:p w:rsidR="00516F46" w:rsidRDefault="00516F46" w:rsidP="00516F46">
      <w:proofErr w:type="gramStart"/>
      <w:r>
        <w:t>Speaker at YRC2021 Conference.</w:t>
      </w:r>
      <w:proofErr w:type="gramEnd"/>
    </w:p>
    <w:p w:rsidR="00516F46" w:rsidRDefault="00516F46" w:rsidP="00516F46">
      <w:r>
        <w:t>Speaker at Suez Dental Syndicate Scientific Day 2021</w:t>
      </w:r>
    </w:p>
    <w:p w:rsidR="00516F46" w:rsidRDefault="00516F46" w:rsidP="00516F46">
      <w:r>
        <w:t>S</w:t>
      </w:r>
      <w:r>
        <w:t>peaker in Ismailia</w:t>
      </w:r>
      <w:r>
        <w:t xml:space="preserve"> Dent</w:t>
      </w:r>
      <w:r>
        <w:t>al Syndicate Scientific Day 2022</w:t>
      </w:r>
    </w:p>
    <w:p w:rsidR="00516F46" w:rsidRDefault="00516F46" w:rsidP="00516F46">
      <w:r>
        <w:t xml:space="preserve">Speaker in </w:t>
      </w:r>
      <w:proofErr w:type="spellStart"/>
      <w:r>
        <w:t>IDEx</w:t>
      </w:r>
      <w:proofErr w:type="spellEnd"/>
      <w:r>
        <w:t xml:space="preserve"> CONFERENCE MARCH 2022</w:t>
      </w:r>
    </w:p>
    <w:p w:rsidR="00516F46" w:rsidRDefault="00516F46" w:rsidP="00516F46">
      <w:r>
        <w:t>Speaker in Africa Health EXCON conference 2022</w:t>
      </w:r>
    </w:p>
    <w:p w:rsidR="00516F46" w:rsidRDefault="00516F46" w:rsidP="00516F46">
      <w:r>
        <w:t xml:space="preserve">Speaker </w:t>
      </w:r>
      <w:r w:rsidR="005C0B39">
        <w:t>in International Prosthodontics Conference Paris, France 2022</w:t>
      </w:r>
    </w:p>
    <w:p w:rsidR="005C0B39" w:rsidRDefault="005C0B39" w:rsidP="00516F46">
      <w:r>
        <w:t xml:space="preserve">Member of scientific committee in </w:t>
      </w:r>
      <w:r>
        <w:t>International Prosthodontics Conference Paris, France</w:t>
      </w:r>
      <w:r>
        <w:t xml:space="preserve"> </w:t>
      </w:r>
    </w:p>
    <w:p w:rsidR="00516F46" w:rsidRDefault="00516F46" w:rsidP="00516F46">
      <w:r>
        <w:t xml:space="preserve">Member of Scientific Committee in Princess Fatima Academy, Ministry </w:t>
      </w:r>
      <w:proofErr w:type="gramStart"/>
      <w:r>
        <w:t>Of</w:t>
      </w:r>
      <w:proofErr w:type="gramEnd"/>
      <w:r>
        <w:t xml:space="preserve"> Health</w:t>
      </w:r>
    </w:p>
    <w:p w:rsidR="00516F46" w:rsidRDefault="00516F46" w:rsidP="00516F46">
      <w:r>
        <w:t xml:space="preserve">Published my paper which was titled </w:t>
      </w:r>
      <w:proofErr w:type="gramStart"/>
      <w:r>
        <w:t>‘ Effect</w:t>
      </w:r>
      <w:proofErr w:type="gramEnd"/>
      <w:r>
        <w:t xml:space="preserve"> of Injectable-PRF on Marginal Adaptation of Bioactive Materials Used as Direct Pulp Capping; an exp. Study’ at DSU an International Journal.</w:t>
      </w:r>
    </w:p>
    <w:p w:rsidR="00516F46" w:rsidRDefault="00516F46" w:rsidP="00516F46">
      <w:r>
        <w:t>Worked in Suez Military Hospital 2014-2019</w:t>
      </w:r>
    </w:p>
    <w:p w:rsidR="00516F46" w:rsidRDefault="00516F46" w:rsidP="00516F46">
      <w:r>
        <w:lastRenderedPageBreak/>
        <w:t xml:space="preserve">Worked in ministry of health 2011-2018 </w:t>
      </w:r>
    </w:p>
    <w:p w:rsidR="00516F46" w:rsidRDefault="00516F46" w:rsidP="00516F46">
      <w:r>
        <w:t>Owner and founder of Dr. Nirvana Dental Clinic</w:t>
      </w:r>
    </w:p>
    <w:p w:rsidR="005B7D07" w:rsidRPr="005B7D07" w:rsidRDefault="000F6C4B" w:rsidP="00516F46">
      <w:pPr>
        <w:jc w:val="right"/>
      </w:pPr>
      <w:r>
        <w:t xml:space="preserve">Email ID: </w:t>
      </w:r>
      <w:r w:rsidR="00516F46">
        <w:t>dr.nirvana34@gmail</w:t>
      </w:r>
      <w:r w:rsidR="004D7813">
        <w:t>.com</w:t>
      </w:r>
    </w:p>
    <w:p w:rsidR="007D233A" w:rsidRDefault="007D233A" w:rsidP="005B7D07"/>
    <w:p w:rsidR="005B7D07" w:rsidRDefault="005B7D07" w:rsidP="005B7D07">
      <w:r>
        <w:t xml:space="preserve">Presenter Name: </w:t>
      </w:r>
      <w:r w:rsidR="00516F46">
        <w:t>Nirvana K</w:t>
      </w:r>
      <w:r w:rsidR="00B057F9">
        <w:t>.</w:t>
      </w:r>
    </w:p>
    <w:p w:rsidR="006758A2" w:rsidRDefault="005B7D07" w:rsidP="005B7D07">
      <w:r>
        <w:t>Type of Presentation: Speaker</w:t>
      </w:r>
    </w:p>
    <w:p w:rsidR="000F6C4B" w:rsidRDefault="0023795B" w:rsidP="005B7D07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-5080</wp:posOffset>
                </wp:positionV>
                <wp:extent cx="2374900" cy="2741930"/>
                <wp:effectExtent l="5080" t="13970" r="1079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274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C4B" w:rsidRDefault="000F6C4B" w:rsidP="00516F46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  <w:r>
                              <w:t xml:space="preserve">Right click on the </w:t>
                            </w:r>
                            <w:r w:rsidR="00516F46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DF7D1CD" wp14:editId="47387978">
                                  <wp:extent cx="2009775" cy="2380510"/>
                                  <wp:effectExtent l="0" t="0" r="0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 with micro.2.jpe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5899" b="3417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433" cy="23919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image to change picture</w:t>
                            </w:r>
                          </w:p>
                          <w:p w:rsidR="000F6C4B" w:rsidRDefault="000F6C4B" w:rsidP="000F6C4B">
                            <w:pPr>
                              <w:rPr>
                                <w:lang w:val="en-IN"/>
                              </w:rPr>
                            </w:pPr>
                          </w:p>
                          <w:p w:rsidR="001F1383" w:rsidRPr="001F1383" w:rsidRDefault="001F1383" w:rsidP="000F6C4B">
                            <w:pPr>
                              <w:rPr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78.65pt;margin-top:-.4pt;width:187pt;height:21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">
                <v:textbox>
                  <w:txbxContent>
                    <w:p w:rsidR="000F6C4B" w:rsidRDefault="000F6C4B" w:rsidP="00516F46">
                      <w:pPr>
                        <w:jc w:val="right"/>
                        <w:rPr>
                          <w:lang w:val="en-IN"/>
                        </w:rPr>
                      </w:pPr>
                      <w:r>
                        <w:t xml:space="preserve">Right click on the </w:t>
                      </w:r>
                      <w:r w:rsidR="00516F46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DF7D1CD" wp14:editId="47387978">
                            <wp:extent cx="2009775" cy="2380510"/>
                            <wp:effectExtent l="0" t="0" r="0" b="127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 with micro.2.jpe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5899" b="3417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19433" cy="239194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image to change picture</w:t>
                      </w:r>
                    </w:p>
                    <w:p w:rsidR="000F6C4B" w:rsidRDefault="000F6C4B" w:rsidP="000F6C4B">
                      <w:pPr>
                        <w:rPr>
                          <w:lang w:val="en-IN"/>
                        </w:rPr>
                      </w:pPr>
                    </w:p>
                    <w:p w:rsidR="001F1383" w:rsidRPr="001F1383" w:rsidRDefault="001F1383" w:rsidP="000F6C4B">
                      <w:pPr>
                        <w:rPr>
                          <w:lang w:val="en-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6C4B">
        <w:t>Contact Number:</w:t>
      </w:r>
      <w:r w:rsidR="00B057F9">
        <w:t xml:space="preserve"> </w:t>
      </w:r>
      <w:r w:rsidR="00516F46">
        <w:t>+201013225665</w:t>
      </w:r>
    </w:p>
    <w:p w:rsidR="000F6C4B" w:rsidRDefault="000F6C4B" w:rsidP="005B7D07"/>
    <w:p w:rsidR="000F6C4B" w:rsidRDefault="000F6C4B" w:rsidP="005B7D07"/>
    <w:p w:rsidR="000F6C4B" w:rsidRDefault="000F6C4B" w:rsidP="005B7D07"/>
    <w:p w:rsidR="000F6C4B" w:rsidRPr="005B7D07" w:rsidRDefault="000F6C4B" w:rsidP="005B7D07"/>
    <w:sectPr w:rsidR="000F6C4B" w:rsidRPr="005B7D07" w:rsidSect="00A72842">
      <w:headerReference w:type="default" r:id="rId10"/>
      <w:footerReference w:type="default" r:id="rId11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53" w:rsidRDefault="00742453" w:rsidP="00BD61DA">
      <w:r>
        <w:separator/>
      </w:r>
    </w:p>
  </w:endnote>
  <w:endnote w:type="continuationSeparator" w:id="0">
    <w:p w:rsidR="00742453" w:rsidRDefault="00742453" w:rsidP="00BD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A2" w:rsidRDefault="006758A2" w:rsidP="006758A2">
    <w:pPr>
      <w:pStyle w:val="Footer"/>
      <w:jc w:val="right"/>
    </w:pPr>
    <w:r w:rsidRPr="006758A2">
      <w:t>http://3dprinting-medical.alliedacademies.com/</w:t>
    </w:r>
  </w:p>
  <w:p w:rsidR="006758A2" w:rsidRDefault="00675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53" w:rsidRDefault="00742453" w:rsidP="00BD61DA">
      <w:r>
        <w:separator/>
      </w:r>
    </w:p>
  </w:footnote>
  <w:footnote w:type="continuationSeparator" w:id="0">
    <w:p w:rsidR="00742453" w:rsidRDefault="00742453" w:rsidP="00BD6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A2" w:rsidRDefault="006758A2" w:rsidP="006758A2">
    <w:pPr>
      <w:pStyle w:val="Header"/>
      <w:jc w:val="right"/>
      <w:rPr>
        <w:sz w:val="30"/>
        <w:szCs w:val="30"/>
      </w:rPr>
    </w:pPr>
    <w:r w:rsidRPr="006758A2">
      <w:rPr>
        <w:sz w:val="30"/>
        <w:szCs w:val="30"/>
      </w:rPr>
      <w:t>3D Printing and Medicine Annual Congress</w:t>
    </w:r>
  </w:p>
  <w:p w:rsidR="006758A2" w:rsidRPr="006758A2" w:rsidRDefault="006758A2" w:rsidP="006758A2">
    <w:pPr>
      <w:pStyle w:val="Header"/>
      <w:jc w:val="right"/>
      <w:rPr>
        <w:sz w:val="20"/>
        <w:szCs w:val="20"/>
      </w:rPr>
    </w:pPr>
    <w:r w:rsidRPr="006758A2">
      <w:rPr>
        <w:sz w:val="20"/>
        <w:szCs w:val="20"/>
      </w:rPr>
      <w:t>Las Vegas, Nevada, USA | October 5-6, 2017</w:t>
    </w:r>
  </w:p>
  <w:p w:rsidR="00BD61DA" w:rsidRPr="00BD61DA" w:rsidRDefault="00BD61DA">
    <w:pPr>
      <w:pStyle w:val="Header"/>
      <w:rPr>
        <w:lang w:val="en-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03A41"/>
    <w:multiLevelType w:val="hybridMultilevel"/>
    <w:tmpl w:val="9ED861C4"/>
    <w:lvl w:ilvl="0" w:tplc="B53426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F8"/>
    <w:rsid w:val="0002392A"/>
    <w:rsid w:val="00074C9C"/>
    <w:rsid w:val="000D6718"/>
    <w:rsid w:val="000F6C4B"/>
    <w:rsid w:val="001B06AE"/>
    <w:rsid w:val="001C67A1"/>
    <w:rsid w:val="001F1383"/>
    <w:rsid w:val="00217B51"/>
    <w:rsid w:val="0023795B"/>
    <w:rsid w:val="00237C3E"/>
    <w:rsid w:val="00265E72"/>
    <w:rsid w:val="002C359D"/>
    <w:rsid w:val="002C3D9B"/>
    <w:rsid w:val="003057DC"/>
    <w:rsid w:val="0031455A"/>
    <w:rsid w:val="00363668"/>
    <w:rsid w:val="00384441"/>
    <w:rsid w:val="003A3C5A"/>
    <w:rsid w:val="003B78DC"/>
    <w:rsid w:val="00437503"/>
    <w:rsid w:val="00441F91"/>
    <w:rsid w:val="004D7813"/>
    <w:rsid w:val="004E62DD"/>
    <w:rsid w:val="004F0441"/>
    <w:rsid w:val="00516F46"/>
    <w:rsid w:val="005B4B32"/>
    <w:rsid w:val="005B7D07"/>
    <w:rsid w:val="005C0B39"/>
    <w:rsid w:val="00654259"/>
    <w:rsid w:val="006758A2"/>
    <w:rsid w:val="007341F9"/>
    <w:rsid w:val="00742453"/>
    <w:rsid w:val="0078229D"/>
    <w:rsid w:val="007B0D32"/>
    <w:rsid w:val="007D00E7"/>
    <w:rsid w:val="007D233A"/>
    <w:rsid w:val="007D5AD0"/>
    <w:rsid w:val="007D65C7"/>
    <w:rsid w:val="0080430B"/>
    <w:rsid w:val="008747F9"/>
    <w:rsid w:val="008D1E4E"/>
    <w:rsid w:val="008E2F78"/>
    <w:rsid w:val="008E737B"/>
    <w:rsid w:val="00912F54"/>
    <w:rsid w:val="009215E3"/>
    <w:rsid w:val="009E52D9"/>
    <w:rsid w:val="00A4183E"/>
    <w:rsid w:val="00A50C1E"/>
    <w:rsid w:val="00A604A4"/>
    <w:rsid w:val="00A67093"/>
    <w:rsid w:val="00A72842"/>
    <w:rsid w:val="00AA5A30"/>
    <w:rsid w:val="00AC5543"/>
    <w:rsid w:val="00AF61EB"/>
    <w:rsid w:val="00B03DB8"/>
    <w:rsid w:val="00B057F9"/>
    <w:rsid w:val="00B17C38"/>
    <w:rsid w:val="00B44878"/>
    <w:rsid w:val="00B8710A"/>
    <w:rsid w:val="00BA2068"/>
    <w:rsid w:val="00BA6511"/>
    <w:rsid w:val="00BD61DA"/>
    <w:rsid w:val="00C07C5B"/>
    <w:rsid w:val="00C578FF"/>
    <w:rsid w:val="00C828BF"/>
    <w:rsid w:val="00CE6677"/>
    <w:rsid w:val="00D605F8"/>
    <w:rsid w:val="00D734FE"/>
    <w:rsid w:val="00D841B1"/>
    <w:rsid w:val="00DC433A"/>
    <w:rsid w:val="00E37BD1"/>
    <w:rsid w:val="00E63452"/>
    <w:rsid w:val="00ED2B89"/>
    <w:rsid w:val="00F26034"/>
    <w:rsid w:val="00F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B"/>
    <w:rPr>
      <w:rFonts w:ascii="Tahoma" w:eastAsia="Batang" w:hAnsi="Tahoma" w:cs="Tahoma"/>
      <w:sz w:val="16"/>
      <w:szCs w:val="16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AF61EB"/>
    <w:pPr>
      <w:spacing w:after="200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6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1DA"/>
    <w:rPr>
      <w:rFonts w:ascii="Times New Roman" w:eastAsia="Batang" w:hAnsi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BD6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1DA"/>
    <w:rPr>
      <w:rFonts w:ascii="Times New Roman" w:eastAsia="Batang" w:hAnsi="Times New Roman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A728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B"/>
    <w:rPr>
      <w:rFonts w:ascii="Tahoma" w:eastAsia="Batang" w:hAnsi="Tahoma" w:cs="Tahoma"/>
      <w:sz w:val="16"/>
      <w:szCs w:val="16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AF61EB"/>
    <w:pPr>
      <w:spacing w:after="200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6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1DA"/>
    <w:rPr>
      <w:rFonts w:ascii="Times New Roman" w:eastAsia="Batang" w:hAnsi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BD6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1DA"/>
    <w:rPr>
      <w:rFonts w:ascii="Times New Roman" w:eastAsia="Batang" w:hAnsi="Times New Roman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A728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564A-C29D-4430-8FD2-5920AE3C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Nazia</dc:creator>
  <cp:lastModifiedBy>EL ARAFAT</cp:lastModifiedBy>
  <cp:revision>2</cp:revision>
  <dcterms:created xsi:type="dcterms:W3CDTF">2022-05-27T14:21:00Z</dcterms:created>
  <dcterms:modified xsi:type="dcterms:W3CDTF">2022-05-27T14:21:00Z</dcterms:modified>
</cp:coreProperties>
</file>